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338F3">
      <w:pPr>
        <w:widowControl/>
        <w:spacing w:beforeAutospacing="1" w:afterAutospacing="1"/>
        <w:ind w:firstLine="220" w:firstLineChars="200"/>
        <w:jc w:val="center"/>
        <w:rPr>
          <w:rFonts w:ascii="Times New Roman" w:hAnsi="Times New Roman"/>
          <w:color w:val="FF0000"/>
          <w:kern w:val="0"/>
          <w:sz w:val="72"/>
          <w:szCs w:val="72"/>
        </w:rPr>
      </w:pPr>
      <w:r>
        <w:rPr>
          <w:rFonts w:hint="eastAsia" w:ascii="Times New Roman"/>
          <w:color w:val="FF0000"/>
          <w:sz w:val="1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-362585</wp:posOffset>
            </wp:positionH>
            <wp:positionV relativeFrom="paragraph">
              <wp:posOffset>23495</wp:posOffset>
            </wp:positionV>
            <wp:extent cx="5857240" cy="1120140"/>
            <wp:effectExtent l="0" t="0" r="10160" b="3810"/>
            <wp:wrapSquare wrapText="bothSides"/>
            <wp:docPr id="4" name="图片 2" descr="搜狗截图20220421101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搜狗截图202204211011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72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color w:val="FF0000"/>
          <w:kern w:val="0"/>
          <w:sz w:val="72"/>
          <w:szCs w:val="72"/>
        </w:rPr>
        <w:t>教学质量监控工作简报</w:t>
      </w:r>
    </w:p>
    <w:p w14:paraId="713B1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2025年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日                              </w:t>
      </w:r>
      <w:r>
        <w:rPr>
          <w:rFonts w:hint="default" w:ascii="Times New Roman" w:hAnsi="Times New Roman" w:eastAsia="仿宋_GB2312" w:cs="Times New Roman"/>
          <w:color w:val="333333"/>
          <w:sz w:val="28"/>
          <w:szCs w:val="28"/>
        </w:rPr>
        <w:t>2025年第0</w:t>
      </w:r>
      <w:r>
        <w:rPr>
          <w:rFonts w:hint="eastAsia" w:ascii="Times New Roman" w:hAnsi="Times New Roman" w:eastAsia="仿宋_GB2312" w:cs="Times New Roman"/>
          <w:color w:val="333333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333333"/>
          <w:sz w:val="28"/>
          <w:szCs w:val="28"/>
        </w:rPr>
        <w:t>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 w14:paraId="3AE3C618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 w14:paraId="30B69F6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方正书宋简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-320040</wp:posOffset>
                </wp:positionV>
                <wp:extent cx="5723890" cy="0"/>
                <wp:effectExtent l="0" t="19050" r="10160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4pt;margin-top:-25.2pt;height:0pt;width:450.7pt;z-index:251662336;mso-width-relative:page;mso-height-relative:page;" filled="f" stroked="t" coordsize="21600,21600" o:allowincell="f" o:gfxdata="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05N0i2wAAAAsBAAAPAAAAAAAAAAEAIAAAACIAAABkcnMvZG93&#10;bnJldi54bWxQSwECFAAUAAAACACHTuJAxFGj7P0BAAD1AwAADgAAAAAAAAABACAAAAAqAQAAZHJz&#10;L2Uyb0RvYy54bWxQSwUGAAAAAAYABgBZAQAAmQ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我校开展2024-2025学年第二学期</w:t>
      </w:r>
    </w:p>
    <w:p w14:paraId="559E6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期末考试巡考工作</w:t>
      </w:r>
    </w:p>
    <w:p w14:paraId="5044B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为切实保障本学期期末考试工作规范、有序、高质量推进，维护考试公平公正，根据学校相关安排，质量监控评价中心组织开展了 2024-2025 学年第二学期期末考试巡考工作。现将具体情况汇总如下：</w:t>
      </w:r>
    </w:p>
    <w:p w14:paraId="6C0CD7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巡考工作组织</w:t>
      </w:r>
    </w:p>
    <w:p w14:paraId="66664F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本次巡考工作由质量监控评价中心牵头，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校党委委员、副校长孙立枫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亲自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带队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系两级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督导，教务处、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教学质量监控与评价中心组成巡考工作组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深入考场对期末考试进行巡视和检查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工作。</w:t>
      </w:r>
    </w:p>
    <w:p w14:paraId="24D344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整体巡考情况</w:t>
      </w:r>
    </w:p>
    <w:p w14:paraId="6FE6F3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从整体来看，学校期末考试各项准备工作扎实充分，组织管理规范有序。监考人员大多能严格遵守监考流程，认真履行监考职责；考生们也基本能严格遵守考场规则，诚信应考；巡视人员认真负责，督导巡查工作到位。</w:t>
      </w:r>
    </w:p>
    <w:p w14:paraId="56BB2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发现的问题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p w14:paraId="72A7D9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953135</wp:posOffset>
            </wp:positionH>
            <wp:positionV relativeFrom="page">
              <wp:posOffset>7142480</wp:posOffset>
            </wp:positionV>
            <wp:extent cx="3215005" cy="2411095"/>
            <wp:effectExtent l="0" t="0" r="4445" b="8255"/>
            <wp:wrapTopAndBottom/>
            <wp:docPr id="8" name="图片 8" descr="e0bd2daa8667851307d55d992897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0bd2daa8667851307d55d9928979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5005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本次巡考过程中，发现存在以下问题：部分监考教师存在迟到现象，未能按时到位履行监考职责，影响了考试的正常开始；有少数学生未带考试证件，违反了考场关于证件核查的相关规定，给考场秩序管理带来不便。</w:t>
      </w:r>
    </w:p>
    <w:p w14:paraId="15DBD9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930275</wp:posOffset>
            </wp:positionH>
            <wp:positionV relativeFrom="page">
              <wp:posOffset>894080</wp:posOffset>
            </wp:positionV>
            <wp:extent cx="3253105" cy="2437765"/>
            <wp:effectExtent l="0" t="0" r="4445" b="635"/>
            <wp:wrapTopAndBottom/>
            <wp:docPr id="2" name="图片 2" descr="706e31a6584f28d5c380f1ffd621c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06e31a6584f28d5c380f1ffd621c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整改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建议</w:t>
      </w:r>
    </w:p>
    <w:p w14:paraId="679FA3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针对以上发现的问题，各系部需高度重视，立行立改：</w:t>
      </w:r>
    </w:p>
    <w:p w14:paraId="0853D6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对于监考教师迟到问题，各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系部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要加强对监考教师的管理和培训，强化其责任意识，确保监考教师严格遵守监考时间规定，按时到位履职。</w:t>
      </w:r>
    </w:p>
    <w:p w14:paraId="06850C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对于学生未带考试证件问题，各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系部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要进一步加强对学生的考前教育，强调考试证件的重要性，督促学生在考试前仔细检查相关物品，避免类似情况再次发生。</w:t>
      </w:r>
    </w:p>
    <w:p w14:paraId="76015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期末考试作为教育教学工作的一个重要环节，是检验学习成效、教学质量和管理水平的重要手段，学校高度重视，不断加强考风学风建设，持续做好考务管理，不断完善考试工作制度，以考风促学风，推动学校教育教学质量不断提升。</w:t>
      </w:r>
    </w:p>
    <w:p w14:paraId="10E77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13FCB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7425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撰稿：杨赵卓曦</w:t>
      </w:r>
    </w:p>
    <w:p w14:paraId="16FA5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审稿：方 银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6ECFC0-E64C-47AA-ACF5-D394FE50EC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021C9C8-503D-407F-98A0-A8ADC02803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106D726-5240-4149-A77B-5F07D803E20C}"/>
  </w:font>
  <w:font w:name="方正书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9EC53118-0EE1-4870-A2D3-EE6E6CD9EED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E312D"/>
    <w:multiLevelType w:val="singleLevel"/>
    <w:tmpl w:val="318E312D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50D18"/>
    <w:rsid w:val="1EF918B7"/>
    <w:rsid w:val="402D1859"/>
    <w:rsid w:val="478816EE"/>
    <w:rsid w:val="486D0D0D"/>
    <w:rsid w:val="5978436E"/>
    <w:rsid w:val="5C8B3F62"/>
    <w:rsid w:val="5FEE7571"/>
    <w:rsid w:val="67D95B1E"/>
    <w:rsid w:val="6B1C3EC6"/>
    <w:rsid w:val="7C45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unhideWhenUsed/>
    <w:qFormat/>
    <w:uiPriority w:val="99"/>
    <w:pPr>
      <w:ind w:left="420" w:leftChars="200"/>
    </w:pPr>
  </w:style>
  <w:style w:type="paragraph" w:styleId="5">
    <w:name w:val="Body Text Indent 2"/>
    <w:basedOn w:val="1"/>
    <w:qFormat/>
    <w:uiPriority w:val="0"/>
    <w:pPr>
      <w:ind w:firstLine="630"/>
    </w:pPr>
    <w:rPr>
      <w:b/>
      <w:bCs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666</Words>
  <Characters>682</Characters>
  <Lines>0</Lines>
  <Paragraphs>0</Paragraphs>
  <TotalTime>2</TotalTime>
  <ScaleCrop>false</ScaleCrop>
  <LinksUpToDate>false</LinksUpToDate>
  <CharactersWithSpaces>685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2025-05-28T07:49:00Z</dcterms:created>
  <dc:creator>曦</dc:creator>
  <cp:lastModifiedBy>小乐乐</cp:lastModifiedBy>
  <dcterms:modified xsi:type="dcterms:W3CDTF">2025-07-11T01:59:57Z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9CCEB3C8295A4C3CA047A0B6A2ABC8D2_13</vt:lpwstr>
  </property>
  <property fmtid="{D5CDD505-2E9C-101B-9397-08002B2CF9AE}" pid="4" name="KSOTemplateDocerSaveRecord">
    <vt:lpwstr>eyJoZGlkIjoiOWVlZWFlYzI5OGUwYWQ2MWEzZDYxZDJkMzk5MTdjZTAiLCJ1c2VySWQiOiI3MzI2OTI4NTQifQ==</vt:lpwstr>
  </property>
</Properties>
</file>